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3B1" w:rsidRDefault="00BB13B1" w:rsidP="00BB13B1">
      <w:pPr>
        <w:spacing w:after="0"/>
        <w:jc w:val="center"/>
        <w:rPr>
          <w:rFonts w:ascii="Arial" w:eastAsia="Tahoma" w:hAnsi="Arial" w:cs="Arial"/>
          <w:b/>
          <w:bCs/>
          <w:szCs w:val="20"/>
        </w:rPr>
      </w:pPr>
      <w:bookmarkStart w:id="0" w:name="_GoBack"/>
      <w:r>
        <w:rPr>
          <w:rFonts w:ascii="Arial" w:hAnsi="Arial" w:cs="Arial"/>
          <w:b/>
          <w:bCs/>
        </w:rPr>
        <w:t xml:space="preserve">Město Blansko </w:t>
      </w:r>
    </w:p>
    <w:p w:rsidR="00BB13B1" w:rsidRDefault="00BB13B1" w:rsidP="00BB13B1">
      <w:pPr>
        <w:spacing w:after="0"/>
        <w:jc w:val="center"/>
        <w:rPr>
          <w:rFonts w:ascii="Arial" w:eastAsia="Lucida Sans Unicode" w:hAnsi="Arial" w:cs="Arial"/>
          <w:b/>
          <w:bCs/>
          <w:szCs w:val="24"/>
          <w:lang w:bidi="cs-CZ"/>
        </w:rPr>
      </w:pPr>
      <w:r>
        <w:rPr>
          <w:rFonts w:ascii="Arial" w:hAnsi="Arial" w:cs="Arial"/>
          <w:b/>
          <w:bCs/>
        </w:rPr>
        <w:t xml:space="preserve">náměstí Svobody 32/3, </w:t>
      </w:r>
      <w:proofErr w:type="gramStart"/>
      <w:r>
        <w:rPr>
          <w:rFonts w:ascii="Arial" w:hAnsi="Arial" w:cs="Arial"/>
          <w:b/>
          <w:bCs/>
        </w:rPr>
        <w:t>678 01  Blansko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:rsidR="00BB13B1" w:rsidRDefault="00BB13B1" w:rsidP="00BB13B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telefon: 516 775 163, 775 870 792</w:t>
      </w:r>
    </w:p>
    <w:p w:rsidR="00BB13B1" w:rsidRDefault="00BB13B1" w:rsidP="00BB13B1">
      <w:pPr>
        <w:spacing w:after="0"/>
        <w:rPr>
          <w:rFonts w:ascii="Arial" w:hAnsi="Arial" w:cs="Arial"/>
        </w:rPr>
      </w:pPr>
    </w:p>
    <w:p w:rsidR="00BB13B1" w:rsidRDefault="00BB13B1" w:rsidP="00BB13B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Tisková zpráva </w:t>
      </w:r>
    </w:p>
    <w:p w:rsidR="00BB13B1" w:rsidRDefault="00BB13B1" w:rsidP="00BB13B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vydaná </w:t>
      </w:r>
      <w:proofErr w:type="gramStart"/>
      <w:r>
        <w:rPr>
          <w:rFonts w:ascii="Arial" w:hAnsi="Arial" w:cs="Arial"/>
          <w:b/>
          <w:bCs/>
        </w:rPr>
        <w:t>12.9.2019</w:t>
      </w:r>
      <w:proofErr w:type="gramEnd"/>
    </w:p>
    <w:p w:rsidR="00BB13B1" w:rsidRDefault="00BB13B1"/>
    <w:p w:rsidR="00F31E87" w:rsidRPr="00BB13B1" w:rsidRDefault="00594A39">
      <w:pPr>
        <w:rPr>
          <w:b/>
          <w:sz w:val="28"/>
          <w:szCs w:val="28"/>
        </w:rPr>
      </w:pPr>
      <w:r w:rsidRPr="00BB13B1">
        <w:rPr>
          <w:b/>
          <w:sz w:val="28"/>
          <w:szCs w:val="28"/>
        </w:rPr>
        <w:t>Dotace na ztrátový obchod v Lažánkách neprošla, město bude problém dále řešit</w:t>
      </w:r>
    </w:p>
    <w:p w:rsidR="00594A39" w:rsidRPr="00322602" w:rsidRDefault="00594A39">
      <w:pPr>
        <w:rPr>
          <w:b/>
          <w:bCs/>
        </w:rPr>
      </w:pPr>
      <w:r w:rsidRPr="00322602">
        <w:rPr>
          <w:b/>
          <w:bCs/>
        </w:rPr>
        <w:t>Blanenští zastupitelé na zářijovém zasedání neschválili dotaci na úhradu provozní ztráty prodejny smíšeného zboží v Lažánkách ve výši 180 tisíc korun. Obchod provozuje</w:t>
      </w:r>
      <w:r w:rsidR="009167D8" w:rsidRPr="00322602">
        <w:rPr>
          <w:b/>
          <w:bCs/>
        </w:rPr>
        <w:t xml:space="preserve"> družstvo COOP Jednota Boskovice.</w:t>
      </w:r>
      <w:r w:rsidRPr="00322602">
        <w:rPr>
          <w:b/>
          <w:bCs/>
        </w:rPr>
        <w:t xml:space="preserve"> Podle starosty Jiřího Crhy totiž město nemůže zvýhodňovat jeden podnikatelský subjekt</w:t>
      </w:r>
      <w:r w:rsidR="009167D8" w:rsidRPr="00322602">
        <w:rPr>
          <w:b/>
          <w:bCs/>
        </w:rPr>
        <w:t xml:space="preserve"> na úkor ostatních firem, navíc</w:t>
      </w:r>
      <w:r w:rsidR="00A861D9">
        <w:rPr>
          <w:b/>
          <w:bCs/>
        </w:rPr>
        <w:t xml:space="preserve"> tržby</w:t>
      </w:r>
      <w:r w:rsidR="009167D8" w:rsidRPr="00322602">
        <w:rPr>
          <w:b/>
          <w:bCs/>
        </w:rPr>
        <w:t xml:space="preserve"> v obchodě místo slibovaného zvýšení neustále</w:t>
      </w:r>
      <w:r w:rsidR="00A861D9">
        <w:rPr>
          <w:b/>
          <w:bCs/>
        </w:rPr>
        <w:t xml:space="preserve"> spíše</w:t>
      </w:r>
      <w:r w:rsidR="009167D8" w:rsidRPr="00322602">
        <w:rPr>
          <w:b/>
          <w:bCs/>
        </w:rPr>
        <w:t xml:space="preserve"> klesaly. </w:t>
      </w:r>
    </w:p>
    <w:p w:rsidR="009167D8" w:rsidRDefault="009167D8">
      <w:r>
        <w:t>„Město už v loňském roce přispělo na krytí ztráty této prodejny stejnou částkou, tedy 180 tisíci. Z údajů poskytnutých družstvem vyplývá, že obrat prodejny v Lažánkách je asi 105 tisíc korun měsíčně a denně tam nakoupí zhruba dvacet lidí. Sortiment nákupů je následující: rohlíky, chleba, cigarety, pivo</w:t>
      </w:r>
      <w:r w:rsidR="00322602">
        <w:t xml:space="preserve">. To svědčí o tom, že </w:t>
      </w:r>
      <w:proofErr w:type="spellStart"/>
      <w:r w:rsidR="00322602">
        <w:t>lažánečtí</w:t>
      </w:r>
      <w:proofErr w:type="spellEnd"/>
      <w:r w:rsidR="00322602">
        <w:t xml:space="preserve"> nakupují spíše ve větších obchodech ve městě, které navíc platí městskou hromadnou dopravu, takže i starší občané mají možnost zajet si na nákup právě do superma</w:t>
      </w:r>
      <w:r w:rsidR="00A861D9">
        <w:t>rketů,</w:t>
      </w:r>
      <w:r>
        <w:t>“ uvedl starosta Jiří Crha.</w:t>
      </w:r>
    </w:p>
    <w:p w:rsidR="00F436C2" w:rsidRDefault="009167D8">
      <w:r>
        <w:t>Vedení města podle něj už</w:t>
      </w:r>
      <w:r w:rsidR="00A861D9">
        <w:t xml:space="preserve"> letos</w:t>
      </w:r>
      <w:r>
        <w:t xml:space="preserve"> v březnu situaci řešilo s místní občanskou aktivitou s tím, že je třeba občany nabádat k většímu objemu nákupů </w:t>
      </w:r>
      <w:r w:rsidR="00322602">
        <w:t xml:space="preserve">a tím zvýšení tržeb. Výzva města směrem k občanské aktivitě však zůstala bohužel bez odezvy. </w:t>
      </w:r>
    </w:p>
    <w:p w:rsidR="00A861D9" w:rsidRDefault="00F436C2">
      <w:r>
        <w:t>O</w:t>
      </w:r>
      <w:r w:rsidR="00A861D9">
        <w:t xml:space="preserve"> další budoucnosti</w:t>
      </w:r>
      <w:r>
        <w:t xml:space="preserve"> prodejny</w:t>
      </w:r>
      <w:r w:rsidR="00A861D9">
        <w:t xml:space="preserve"> však chce vedení města dále jednat. Prodejna byla totiž v minulosti postavena občany v rámci tehdejší akce Z, takže město bude případně usilovat o její převedení do svého vlastnictví, aby s ní pak mohlo nakládat a třeba ji pronajmout nebo pro ni hledat jiné využití.</w:t>
      </w:r>
    </w:p>
    <w:p w:rsidR="00A861D9" w:rsidRDefault="00A861D9">
      <w:r>
        <w:t>(</w:t>
      </w:r>
      <w:proofErr w:type="spellStart"/>
      <w:r>
        <w:t>red</w:t>
      </w:r>
      <w:proofErr w:type="spellEnd"/>
      <w:r>
        <w:t>)</w:t>
      </w:r>
    </w:p>
    <w:bookmarkEnd w:id="0"/>
    <w:p w:rsidR="00594A39" w:rsidRDefault="00594A39"/>
    <w:sectPr w:rsidR="00594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39"/>
    <w:rsid w:val="00322602"/>
    <w:rsid w:val="00487E27"/>
    <w:rsid w:val="00594A39"/>
    <w:rsid w:val="009167D8"/>
    <w:rsid w:val="00A861D9"/>
    <w:rsid w:val="00BB13B1"/>
    <w:rsid w:val="00F31E87"/>
    <w:rsid w:val="00F4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3B3A"/>
  <w15:chartTrackingRefBased/>
  <w15:docId w15:val="{E8E9F57D-1FB8-4D44-8F9E-6A06C6B9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Požár Ondřej</dc:creator>
  <cp:keywords/>
  <dc:description/>
  <cp:lastModifiedBy>Požár Ondřej</cp:lastModifiedBy>
  <cp:revision>5</cp:revision>
  <dcterms:created xsi:type="dcterms:W3CDTF">2019-09-13T06:28:00Z</dcterms:created>
  <dcterms:modified xsi:type="dcterms:W3CDTF">2019-09-20T10:34:00Z</dcterms:modified>
</cp:coreProperties>
</file>